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B0" w:rsidRDefault="00355FB3">
      <w:pPr>
        <w:spacing w:after="159" w:line="259" w:lineRule="auto"/>
        <w:ind w:left="10" w:right="14" w:hanging="10"/>
        <w:jc w:val="center"/>
      </w:pPr>
      <w:bookmarkStart w:id="0" w:name="_GoBack"/>
      <w:bookmarkEnd w:id="0"/>
      <w:r>
        <w:rPr>
          <w:b/>
          <w:sz w:val="32"/>
        </w:rPr>
        <w:t xml:space="preserve">Правила самозащиты от </w:t>
      </w:r>
      <w:r w:rsidR="00CD2079">
        <w:rPr>
          <w:b/>
          <w:sz w:val="32"/>
        </w:rPr>
        <w:t>травли</w:t>
      </w:r>
      <w:r>
        <w:rPr>
          <w:b/>
          <w:sz w:val="32"/>
        </w:rPr>
        <w:t xml:space="preserve">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Не обращать внимание</w:t>
      </w:r>
      <w:r>
        <w:t xml:space="preserve">, как бы не слышать грубые слова (тогда обидчику станет скучно, и </w:t>
      </w:r>
      <w:proofErr w:type="gramStart"/>
      <w:r>
        <w:t>он  перестанет</w:t>
      </w:r>
      <w:proofErr w:type="gramEnd"/>
      <w:r>
        <w:t xml:space="preserve"> обзываться). К сожалению помогает не всегда и </w:t>
      </w:r>
      <w:proofErr w:type="gramStart"/>
      <w:r>
        <w:t>только  в</w:t>
      </w:r>
      <w:proofErr w:type="gramEnd"/>
      <w:r>
        <w:t xml:space="preserve">  начале </w:t>
      </w:r>
      <w:r w:rsidR="00CD2079">
        <w:t>травли</w:t>
      </w:r>
      <w:r>
        <w:t xml:space="preserve">.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Дать грубый отпор (словами или кулаками)</w:t>
      </w:r>
      <w:r>
        <w:t xml:space="preserve"> «Помогает редко или </w:t>
      </w:r>
      <w:r>
        <w:rPr>
          <w:b/>
        </w:rPr>
        <w:t>совсем не помогает</w:t>
      </w:r>
      <w:r>
        <w:t>» (Так можно «подброс</w:t>
      </w:r>
      <w:r>
        <w:t xml:space="preserve">ить дров в огонь», то есть усилить </w:t>
      </w:r>
      <w:r w:rsidR="00CD2079">
        <w:t>травлю</w:t>
      </w:r>
      <w:r>
        <w:t xml:space="preserve">. Или, потерпеть поражение, если силы неравные).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Сказать человеку</w:t>
      </w:r>
      <w:r>
        <w:t xml:space="preserve">, что то, что он делает – </w:t>
      </w:r>
      <w:r>
        <w:rPr>
          <w:b/>
        </w:rPr>
        <w:t>это травля</w:t>
      </w:r>
      <w:r>
        <w:t>. Это действительно может остановить обидчика! Особенно, если ты скажешь это вместе с другом или одноклассником.</w:t>
      </w:r>
      <w:r>
        <w:t xml:space="preserve">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Попросить о помощи кого-то из одноклассников</w:t>
      </w:r>
      <w:r>
        <w:t xml:space="preserve">, с кем у тебя хорошие отношения. Когда обидчик начнет </w:t>
      </w:r>
      <w:proofErr w:type="gramStart"/>
      <w:r>
        <w:t>унижать  тебя</w:t>
      </w:r>
      <w:proofErr w:type="gramEnd"/>
      <w:r>
        <w:t xml:space="preserve"> или друга – объединиться хотя бы с одним-двумя одноклассниками. Сказать, что это травля. Это недопустимо. И что, если обидчик будет продолжат</w:t>
      </w:r>
      <w:r>
        <w:t xml:space="preserve">ь, вам придется заявить учителю или завучу.  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Сказать учителю</w:t>
      </w:r>
      <w:r>
        <w:t xml:space="preserve"> (Значит ли это быть «ябедой»? Нет, таковы школьные правила. Тем более, если силы неравные, ведь </w:t>
      </w:r>
      <w:r w:rsidR="00CD2079">
        <w:t>травля</w:t>
      </w:r>
      <w:r>
        <w:t xml:space="preserve"> – это сильный против слабого или несколько против одного. Обидчик как раз и надеется на т</w:t>
      </w:r>
      <w:r>
        <w:t xml:space="preserve">о, что тот, кого он обижает, побоится прослыть ябедой и пользуется этим) </w:t>
      </w:r>
    </w:p>
    <w:p w:rsidR="00F375B0" w:rsidRDefault="00355FB3">
      <w:pPr>
        <w:numPr>
          <w:ilvl w:val="0"/>
          <w:numId w:val="1"/>
        </w:numPr>
        <w:ind w:right="-8" w:hanging="360"/>
      </w:pPr>
      <w:r>
        <w:rPr>
          <w:b/>
        </w:rPr>
        <w:t>Сказать родителям</w:t>
      </w:r>
      <w:r>
        <w:t xml:space="preserve"> (если учитель не защитил или не поверил, или ты почему-то не смог ему об этом сказать) </w:t>
      </w:r>
    </w:p>
    <w:p w:rsidR="00F375B0" w:rsidRDefault="00355FB3">
      <w:pPr>
        <w:numPr>
          <w:ilvl w:val="0"/>
          <w:numId w:val="1"/>
        </w:numPr>
        <w:spacing w:after="103"/>
        <w:ind w:right="-8" w:hanging="360"/>
      </w:pPr>
      <w:r>
        <w:t>А если тебе угрожают? («Скажешь кому-то…подкараулим и побьем») (</w:t>
      </w:r>
      <w:r>
        <w:rPr>
          <w:b/>
        </w:rPr>
        <w:t>Пока есть уг</w:t>
      </w:r>
      <w:r>
        <w:rPr>
          <w:b/>
        </w:rPr>
        <w:t xml:space="preserve">роза, ходить в школе или по дороге домой вместе с </w:t>
      </w:r>
      <w:proofErr w:type="spellStart"/>
      <w:r>
        <w:rPr>
          <w:b/>
        </w:rPr>
        <w:t>кемто</w:t>
      </w:r>
      <w:proofErr w:type="spellEnd"/>
      <w:r>
        <w:rPr>
          <w:b/>
        </w:rPr>
        <w:t xml:space="preserve"> из друзей и срочно обратиться к взрослым</w:t>
      </w:r>
      <w:r>
        <w:t xml:space="preserve">) </w:t>
      </w:r>
    </w:p>
    <w:p w:rsidR="00F375B0" w:rsidRDefault="00355FB3" w:rsidP="00CD2079">
      <w:pPr>
        <w:spacing w:after="2282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F375B0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7F09"/>
    <w:multiLevelType w:val="hybridMultilevel"/>
    <w:tmpl w:val="A8D8EC48"/>
    <w:lvl w:ilvl="0" w:tplc="3342E2B6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A594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28BF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CEC7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6A9B0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9A0D9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0A4A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28401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A0E8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B0"/>
    <w:rsid w:val="00355FB3"/>
    <w:rsid w:val="00CD2079"/>
    <w:rsid w:val="00F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F54"/>
  <w15:docId w15:val="{0676BBB1-C01B-4B4F-88A5-31F5181B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3" w:line="255" w:lineRule="auto"/>
      <w:ind w:left="730" w:hanging="37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Амина</cp:lastModifiedBy>
  <cp:revision>3</cp:revision>
  <dcterms:created xsi:type="dcterms:W3CDTF">2026-02-20T09:56:00Z</dcterms:created>
  <dcterms:modified xsi:type="dcterms:W3CDTF">2026-02-20T09:57:00Z</dcterms:modified>
</cp:coreProperties>
</file>